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140B4EF" w:rsidR="00173338" w:rsidRDefault="00114C1F" w:rsidP="00114C1F">
      <w:pPr>
        <w:pStyle w:val="Title"/>
        <w:jc w:val="left"/>
      </w:pPr>
      <w:r>
        <w:t>c</w:t>
      </w:r>
      <w:r w:rsidR="004A6367">
        <w:t>Washington</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1BBC1BBD" w14:textId="6DF2ED45" w:rsidR="006C0BD3" w:rsidRDefault="006C0BD3" w:rsidP="006C0BD3">
      <w:pPr>
        <w:pStyle w:val="Heading2"/>
      </w:pPr>
      <w:r>
        <w:t xml:space="preserve">As </w:t>
      </w:r>
      <w:r w:rsidR="00CA2CB8">
        <w:t xml:space="preserve">required by Wash. Rev. Code § </w:t>
      </w:r>
      <w:r w:rsidR="006E32A1">
        <w:t>48.</w:t>
      </w:r>
      <w:r w:rsidR="006D5F03">
        <w:t>43</w:t>
      </w:r>
      <w:r w:rsidR="006E32A1">
        <w:t>.</w:t>
      </w:r>
      <w:r w:rsidR="003617AF">
        <w:t>515</w:t>
      </w:r>
      <w:r w:rsidR="002C0D74" w:rsidRPr="002C0D74">
        <w:t>(7)</w:t>
      </w:r>
      <w:r w:rsidR="00AF1B9F">
        <w:t>,</w:t>
      </w:r>
      <w:r w:rsidR="002C0D74" w:rsidRPr="002C0D74">
        <w:t xml:space="preserve"> </w:t>
      </w:r>
      <w:r w:rsidR="00114C1F">
        <w:t>c</w:t>
      </w:r>
      <w:r w:rsidR="002C0D74" w:rsidRPr="002C0D74">
        <w:t xml:space="preserve">arrier must cover services of a primary care </w:t>
      </w:r>
      <w:r w:rsidR="002C0D74">
        <w:t>P</w:t>
      </w:r>
      <w:r w:rsidR="002C0D74" w:rsidRPr="002C0D74">
        <w:t xml:space="preserve">rovider whose contract with the plan or whose contract with a subcontractor is being terminated by the plan or subcontractor without cause under the terms of that contract for at least </w:t>
      </w:r>
      <w:r w:rsidR="002C0D74">
        <w:t xml:space="preserve">60 </w:t>
      </w:r>
      <w:r w:rsidR="002C0D74" w:rsidRPr="002C0D74">
        <w:t xml:space="preserve">days following notice of termination to the enrollees </w:t>
      </w:r>
      <w:r w:rsidR="002C0D74" w:rsidRPr="002C0D74">
        <w:lastRenderedPageBreak/>
        <w:t xml:space="preserve">or, in group coverage arrangements involving periods of open enrollment, only until the end of the next open enrollment period. The </w:t>
      </w:r>
      <w:r w:rsidR="002C0D74">
        <w:t>P</w:t>
      </w:r>
      <w:r w:rsidR="002C0D74" w:rsidRPr="002C0D74">
        <w:t>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14:paraId="4E864E32" w14:textId="6D57392F" w:rsidR="006E32A1" w:rsidRDefault="006350DB" w:rsidP="006C0BD3">
      <w:pPr>
        <w:pStyle w:val="Heading2"/>
      </w:pPr>
      <w:r>
        <w:t>As required by Wash. Rev. Code § 48.43.600</w:t>
      </w:r>
      <w:r w:rsidR="00502602">
        <w:t>(4)</w:t>
      </w:r>
      <w:r w:rsidR="007073A8">
        <w:t xml:space="preserve">, </w:t>
      </w:r>
      <w:r w:rsidR="006703A6">
        <w:t xml:space="preserve">to the extent the Agreement conflicts with </w:t>
      </w:r>
      <w:r w:rsidR="00543FB1">
        <w:t xml:space="preserve">the carrier </w:t>
      </w:r>
      <w:r w:rsidR="006703A6">
        <w:t xml:space="preserve">overpayment </w:t>
      </w:r>
      <w:r w:rsidR="00543FB1">
        <w:t xml:space="preserve">recovery procedures </w:t>
      </w:r>
      <w:r w:rsidR="006703A6">
        <w:t xml:space="preserve">contained in Wash. Rev. Code § 48.43.600(4), the provisions of Wash. Rev. Code § 48.43.600(4) shall prevail.  </w:t>
      </w:r>
    </w:p>
    <w:p w14:paraId="457166F7" w14:textId="208054B8" w:rsidR="00FA1F59" w:rsidRDefault="00FA1F59" w:rsidP="006C0BD3">
      <w:pPr>
        <w:pStyle w:val="Heading2"/>
      </w:pPr>
      <w:r w:rsidRPr="00436CDC">
        <w:t>As required by Wash. Admin. Code § 284-170-421(</w:t>
      </w:r>
      <w:r>
        <w:t>1</w:t>
      </w:r>
      <w:r w:rsidRPr="00436CDC">
        <w:t>)</w:t>
      </w:r>
      <w:r>
        <w:t xml:space="preserve">, </w:t>
      </w:r>
      <w:r w:rsidR="00987F32">
        <w:t xml:space="preserve">the Agreement or Provider Manual has established </w:t>
      </w:r>
      <w:r w:rsidR="00987F32" w:rsidRPr="00987F32">
        <w:t xml:space="preserve">mechanism by which its participating </w:t>
      </w:r>
      <w:r w:rsidR="00987F32">
        <w:t>P</w:t>
      </w:r>
      <w:r w:rsidR="00987F32" w:rsidRPr="00987F32">
        <w:t>roviders and facilities can obtain timely information on patient eligibility for health care services and health plan benefits, including any limitations or conditions on services or benefits</w:t>
      </w:r>
      <w:r w:rsidR="00987F32">
        <w:t>.</w:t>
      </w:r>
    </w:p>
    <w:p w14:paraId="255BE993" w14:textId="1D41AD86" w:rsidR="00FA1F59" w:rsidRDefault="00FA1F59" w:rsidP="006C0BD3">
      <w:pPr>
        <w:pStyle w:val="Heading2"/>
      </w:pPr>
      <w:r w:rsidRPr="00436CDC">
        <w:t>As required by Wash. Admin. Code § 284-170-421(</w:t>
      </w:r>
      <w:r>
        <w:t>2</w:t>
      </w:r>
      <w:r w:rsidRPr="00436CDC">
        <w:t>)</w:t>
      </w:r>
      <w:r>
        <w:t xml:space="preserve">, </w:t>
      </w:r>
      <w:r w:rsidR="00793377">
        <w:t>n</w:t>
      </w:r>
      <w:r w:rsidR="00793377" w:rsidRPr="00793377">
        <w:t xml:space="preserve">othing contained in </w:t>
      </w:r>
      <w:r w:rsidR="00793377">
        <w:t xml:space="preserve">the Agreement has </w:t>
      </w:r>
      <w:r w:rsidR="00793377" w:rsidRPr="00793377">
        <w:t xml:space="preserve">the effect of modifying benefits, terms, or conditions contained in the health plan. In the event of any conflict between the </w:t>
      </w:r>
      <w:r w:rsidR="00793377">
        <w:t xml:space="preserve">Agreement </w:t>
      </w:r>
      <w:r w:rsidR="00793377" w:rsidRPr="00793377">
        <w:t>and a health plan, the benefits, terms, and conditions of the health plan must govern with respect to coverage provided to enrollees.</w:t>
      </w:r>
    </w:p>
    <w:p w14:paraId="2357DA11" w14:textId="3B2CEC48" w:rsidR="00441F60" w:rsidRDefault="00441F60" w:rsidP="006C0BD3">
      <w:pPr>
        <w:pStyle w:val="Heading2"/>
      </w:pPr>
      <w:r>
        <w:t xml:space="preserve">As required by </w:t>
      </w:r>
      <w:r w:rsidR="00C90084" w:rsidRPr="00C90084">
        <w:t>Wash. Admin. Code § 284-170-421</w:t>
      </w:r>
      <w:r w:rsidR="00436CDC">
        <w:t>(3)</w:t>
      </w:r>
      <w:r w:rsidR="00C90084">
        <w:t xml:space="preserve">, </w:t>
      </w:r>
      <w:r w:rsidR="00596F63">
        <w:t xml:space="preserve">the following language is </w:t>
      </w:r>
      <w:r w:rsidR="009336AB">
        <w:t>included in the Agreement:</w:t>
      </w:r>
    </w:p>
    <w:p w14:paraId="54640BAA" w14:textId="32F02485" w:rsidR="009336AB" w:rsidRDefault="009336AB" w:rsidP="009336AB">
      <w:pPr>
        <w:ind w:left="1440"/>
      </w:pPr>
      <w:r>
        <w:t>(a)</w:t>
      </w:r>
      <w:r>
        <w:tab/>
        <w:t>Provider hereby agrees that in no event, including, but not limited to nonpayment by [issuer] , [issuer’s] insolvency, or breach of this contract will [provider] bill, charge, collect a deposit from, seek compensation, remuneration, or reimbursement from, or have any recourse against an enrollee or person acting on their behalf, other than [issuer] , for services provided pursuant to this contract. This provision does not prohibit collection of deductibles, copayments, coinsurance, and/or payment for noncovered services , which have not otherwise been paid by a primary or secondary issuer in accordance with regulatory standards for coordination of benefits, from enrollees in accordance with the terms of the enrollee's health plan.</w:t>
      </w:r>
    </w:p>
    <w:p w14:paraId="1D20622F" w14:textId="76B51441" w:rsidR="009336AB" w:rsidRDefault="009336AB" w:rsidP="00765AA2">
      <w:pPr>
        <w:ind w:left="1440"/>
      </w:pPr>
      <w:r>
        <w:t>(b)</w:t>
      </w:r>
      <w:r>
        <w:tab/>
        <w:t>Provider agrees, in the event of [issuer’s] insolvency, to continue to provide the services promised in this contract to enrollees of name of issuer for the duration of the period for which premiums on behalf of the enrollee were paid to [issuer] or until the enrollee's discharge from inpatient facilities, whichever time is greater.</w:t>
      </w:r>
    </w:p>
    <w:p w14:paraId="7E636E5A" w14:textId="77777777" w:rsidR="009336AB" w:rsidRDefault="009336AB" w:rsidP="00765AA2">
      <w:pPr>
        <w:ind w:left="1440"/>
      </w:pPr>
      <w:r>
        <w:t>(c)</w:t>
      </w:r>
      <w:r>
        <w:tab/>
        <w:t>Notwithstanding any other provision of this contract, nothing in this contract shall be construed to modify the rights and benefits contained in the enrollee's health plan.</w:t>
      </w:r>
    </w:p>
    <w:p w14:paraId="478D6543" w14:textId="560BA83A" w:rsidR="009336AB" w:rsidRDefault="009336AB" w:rsidP="00765AA2">
      <w:pPr>
        <w:ind w:left="1440"/>
      </w:pPr>
      <w:r>
        <w:lastRenderedPageBreak/>
        <w:t>(d)</w:t>
      </w:r>
      <w:r>
        <w:tab/>
        <w:t>Provider may not bill the enrollee for covered services (except for deductibles, copayments, or coinsurance) where [issuer] denies payments because the [provider] has failed to comply with the terms or conditions of this contract.</w:t>
      </w:r>
    </w:p>
    <w:p w14:paraId="16728AD7" w14:textId="2B091424" w:rsidR="009336AB" w:rsidRDefault="009336AB" w:rsidP="00765AA2">
      <w:pPr>
        <w:ind w:left="1440"/>
      </w:pPr>
      <w:r>
        <w:t>(e)</w:t>
      </w:r>
      <w:r>
        <w:tab/>
        <w:t>Provider further agrees (i) that the [above provisions a-d] shall survive termination of this contract regardless of the cause giving rise to termination and shall be construed to be for the benefit of [issuer’s] enrollees, and (ii) that this provision supersedes any oral or written contrary agreement now existing or hereafter entered into between [provider] and enrollees or persons acting on their behalf.</w:t>
      </w:r>
    </w:p>
    <w:p w14:paraId="707C085D" w14:textId="2E4250E8" w:rsidR="009336AB" w:rsidRDefault="009336AB" w:rsidP="002B5D96">
      <w:pPr>
        <w:ind w:left="1440"/>
      </w:pPr>
      <w:r>
        <w:t>(f)</w:t>
      </w:r>
      <w:r>
        <w:tab/>
        <w:t xml:space="preserve">If </w:t>
      </w:r>
      <w:r w:rsidR="00EF278A">
        <w:t>P</w:t>
      </w:r>
      <w:r>
        <w:t>rovide</w:t>
      </w:r>
      <w:r w:rsidR="00EF278A">
        <w:t>r</w:t>
      </w:r>
      <w:r>
        <w:t xml:space="preserve"> contracts with other providers or facilities who agree to provide covered services to enrollees of [issuer] with the expectation of receiving payment directly or indirectly from [issuer], such providers or facilities must agree to abide by the above provisions a-d.</w:t>
      </w:r>
    </w:p>
    <w:p w14:paraId="7D801BFA" w14:textId="19CFDFBD" w:rsidR="00436CDC" w:rsidRDefault="00436CDC" w:rsidP="00436CDC">
      <w:pPr>
        <w:pStyle w:val="Heading2"/>
      </w:pPr>
      <w:r w:rsidRPr="00436CDC">
        <w:t>As required by Wash. Admin. Code § 284-170-421(</w:t>
      </w:r>
      <w:r>
        <w:t>4</w:t>
      </w:r>
      <w:r w:rsidRPr="00436CDC">
        <w:t>)</w:t>
      </w:r>
      <w:r>
        <w:t xml:space="preserve">, </w:t>
      </w:r>
      <w:r w:rsidR="00CA4020">
        <w:t>Providers that willfully collect or attempt to collect an amount fro</w:t>
      </w:r>
      <w:r w:rsidR="00CA4020" w:rsidRPr="00CA4020">
        <w:t xml:space="preserve">m an enrollee knowing that collection to be in violation of the </w:t>
      </w:r>
      <w:r w:rsidR="00CA4020">
        <w:t xml:space="preserve">Agreement </w:t>
      </w:r>
      <w:r w:rsidR="00CA4020" w:rsidRPr="00CA4020">
        <w:t xml:space="preserve">constitutes a class C felony under </w:t>
      </w:r>
      <w:r w:rsidR="005511EF">
        <w:t xml:space="preserve">Wash. Rev. Code § </w:t>
      </w:r>
      <w:r w:rsidR="00CA4020" w:rsidRPr="00CA4020">
        <w:t>48.80.030(5)</w:t>
      </w:r>
      <w:r w:rsidR="007929CB">
        <w:t xml:space="preserve">. </w:t>
      </w:r>
    </w:p>
    <w:p w14:paraId="6BBE4CA3" w14:textId="4886516A" w:rsidR="007929CB" w:rsidRDefault="007929CB" w:rsidP="00436CDC">
      <w:pPr>
        <w:pStyle w:val="Heading2"/>
      </w:pPr>
      <w:r w:rsidRPr="00436CDC">
        <w:t>As required by Wash. Admin. Code § 284-170-421(</w:t>
      </w:r>
      <w:r>
        <w:t>5</w:t>
      </w:r>
      <w:r w:rsidRPr="00436CDC">
        <w:t>)</w:t>
      </w:r>
      <w:r>
        <w:t xml:space="preserve">, </w:t>
      </w:r>
      <w:r w:rsidR="007031C1">
        <w:t xml:space="preserve">Provider is responsible </w:t>
      </w:r>
      <w:r w:rsidR="00B74719" w:rsidRPr="00B74719">
        <w:t>to the health issuer’s applicable administrative policies and programs, including but not limited to payment terms, utilization review, quality assessment and improvement programs, credentialing, grievance, appeal and adverse benefit determination procedures, data reporting requirements, pharmacy benefit substitution processes, confidentiality requirements and any applicable federal or state requirements.</w:t>
      </w:r>
    </w:p>
    <w:p w14:paraId="0A9F393C" w14:textId="6C40BB8B" w:rsidR="00B74719" w:rsidRDefault="0024174F" w:rsidP="00436CDC">
      <w:pPr>
        <w:pStyle w:val="Heading2"/>
      </w:pPr>
      <w:r>
        <w:t xml:space="preserve">As required by Wash. Admin. Code </w:t>
      </w:r>
      <w:r w:rsidRPr="00436CDC">
        <w:t>§ 284-170-421(</w:t>
      </w:r>
      <w:r>
        <w:t>6</w:t>
      </w:r>
      <w:r w:rsidRPr="00436CDC">
        <w:t>)</w:t>
      </w:r>
      <w:r>
        <w:t xml:space="preserve">, issuer has made all documents, procedures and other administrative policies and programs referenced in the </w:t>
      </w:r>
      <w:r w:rsidR="006C0A11">
        <w:t>A</w:t>
      </w:r>
      <w:r>
        <w:t xml:space="preserve">greement available for review by </w:t>
      </w:r>
      <w:r w:rsidR="002C4612">
        <w:t>Provider prior to contracting.</w:t>
      </w:r>
    </w:p>
    <w:p w14:paraId="51E48B0D" w14:textId="37F94885" w:rsidR="002C4612" w:rsidRDefault="002C4612" w:rsidP="00436CDC">
      <w:pPr>
        <w:pStyle w:val="Heading2"/>
      </w:pPr>
      <w:r>
        <w:t xml:space="preserve">As required by Wash. Admin. Code </w:t>
      </w:r>
      <w:r w:rsidRPr="00436CDC">
        <w:t>§ 284-170-421(</w:t>
      </w:r>
      <w:r>
        <w:t>7</w:t>
      </w:r>
      <w:r w:rsidRPr="00436CDC">
        <w:t>)</w:t>
      </w:r>
      <w:r>
        <w:t>, the following language is included in the Agreement:</w:t>
      </w:r>
    </w:p>
    <w:p w14:paraId="427EAB75" w14:textId="0A9B6660" w:rsidR="002C4612" w:rsidRDefault="002C4612" w:rsidP="006C0A11">
      <w:pPr>
        <w:ind w:left="1440"/>
      </w:pPr>
      <w:r>
        <w:t>No health carrier subject to the jurisdiction of the state of Washington may in any way preclude or discourage their providers from informing patients of the care they require, including various treatment options, and whether in their view such care is consistent with medical necessity, medical appropriateness, or otherwise covered by the patient's service agreement with the health carrier. No health carrier may prohibit, discourage, or penalize a provider otherwise practicing in compliance with the law from advocating on behalf of a patient with a health carrier. Nothing in this section shall be construed to authorize providers to bind health carriers to pay for any service.</w:t>
      </w:r>
    </w:p>
    <w:p w14:paraId="0695F6D7" w14:textId="32B87CD1" w:rsidR="002C4612" w:rsidRPr="008116F2" w:rsidRDefault="002C4612" w:rsidP="004C1F08">
      <w:pPr>
        <w:ind w:left="1440"/>
      </w:pPr>
      <w:r>
        <w:t xml:space="preserve">No health carrier may preclude or discourage patients or those paying for their coverage from discussing the comparative merits of different health carriers with </w:t>
      </w:r>
      <w:r>
        <w:lastRenderedPageBreak/>
        <w:t>their providers. This prohibition specifically includes prohibiting or limiting providers participating in those discussions even if critical of a carrier.</w:t>
      </w:r>
    </w:p>
    <w:p w14:paraId="318A46FF" w14:textId="0288E601" w:rsidR="00662B42" w:rsidRDefault="002C4612" w:rsidP="00F56E39">
      <w:pPr>
        <w:pStyle w:val="Heading2"/>
      </w:pPr>
      <w:r>
        <w:t xml:space="preserve">As required by Wash. Admin. Code </w:t>
      </w:r>
      <w:r w:rsidRPr="00436CDC">
        <w:t>§ 284-170-421(</w:t>
      </w:r>
      <w:r w:rsidR="00662B42">
        <w:t>8</w:t>
      </w:r>
      <w:r w:rsidRPr="00436CDC">
        <w:t>)</w:t>
      </w:r>
      <w:r>
        <w:t xml:space="preserve">, </w:t>
      </w:r>
      <w:r w:rsidR="00662B42">
        <w:t>subject to applicable state and federal laws related to the confidentiality of medical or health records, participating Providers and facilities are required to make health records available to appropriate state and federal authorities involved in assessing the quality of care or investigating complaints, grievances, appeals, or review of any adverse benefit determinations of enrollees. Providers and facilities must cooperate with audit reviews of encounter data in relation to the administration of health plan risk adjustment and reinsurance programs.</w:t>
      </w:r>
    </w:p>
    <w:p w14:paraId="04561DCC" w14:textId="13ADB8A3" w:rsidR="002D6DE0" w:rsidRDefault="002D6DE0" w:rsidP="00F56E39">
      <w:pPr>
        <w:pStyle w:val="Heading2"/>
      </w:pPr>
      <w:r>
        <w:t xml:space="preserve">As required by </w:t>
      </w:r>
      <w:r w:rsidR="009D3667">
        <w:t xml:space="preserve">Wash. Admin. Code </w:t>
      </w:r>
      <w:r w:rsidRPr="00436CDC">
        <w:t>§ 284-170-421(</w:t>
      </w:r>
      <w:r w:rsidRPr="002D6DE0">
        <w:t>9)</w:t>
      </w:r>
      <w:r>
        <w:t>,</w:t>
      </w:r>
      <w:r w:rsidRPr="002D6DE0">
        <w:t xml:space="preserve"> </w:t>
      </w:r>
      <w:r>
        <w:t>a</w:t>
      </w:r>
      <w:r w:rsidRPr="002D6DE0">
        <w:t>n issuer</w:t>
      </w:r>
      <w:r>
        <w:t xml:space="preserve">, </w:t>
      </w:r>
      <w:r w:rsidRPr="002D6DE0">
        <w:t xml:space="preserve">participating </w:t>
      </w:r>
      <w:r>
        <w:t>P</w:t>
      </w:r>
      <w:r w:rsidRPr="002D6DE0">
        <w:t>rovider</w:t>
      </w:r>
      <w:r>
        <w:t>,</w:t>
      </w:r>
      <w:r w:rsidRPr="002D6DE0">
        <w:t xml:space="preserve"> and facility must provide at least </w:t>
      </w:r>
      <w:r>
        <w:t xml:space="preserve">60 </w:t>
      </w:r>
      <w:r w:rsidRPr="002D6DE0">
        <w:t xml:space="preserve">days' written notice to each other before terminating the </w:t>
      </w:r>
      <w:r>
        <w:t xml:space="preserve">Agreement </w:t>
      </w:r>
      <w:r w:rsidRPr="002D6DE0">
        <w:t>without cause.</w:t>
      </w:r>
    </w:p>
    <w:p w14:paraId="68255FD2" w14:textId="2A428419" w:rsidR="002D6DE0" w:rsidRDefault="002D6DE0" w:rsidP="00D309FB">
      <w:pPr>
        <w:pStyle w:val="Heading2"/>
      </w:pPr>
      <w:r>
        <w:t xml:space="preserve">As required by </w:t>
      </w:r>
      <w:r w:rsidR="009D3667">
        <w:t xml:space="preserve">Wash. Admin. Code </w:t>
      </w:r>
      <w:r w:rsidRPr="00436CDC">
        <w:t>§ 284-170-421(</w:t>
      </w:r>
      <w:r>
        <w:t>10</w:t>
      </w:r>
      <w:r w:rsidRPr="002D6DE0">
        <w:t>)</w:t>
      </w:r>
      <w:r w:rsidR="00D309FB">
        <w:t xml:space="preserve">, whether the termination was for cause, or without cause, the issuer must make a good faith effort to ensure written notice of a termination is provided at least 30 days prior to the effective date of the termination or immediately for a termination for cause that results in less than 30 days notice to a provider or carrier to all enrollees who are patients seen: (i) on a regular basis by a specialist; (ii) by a provider for whom they have a standing referral; or (iii) by a primary care </w:t>
      </w:r>
      <w:r w:rsidR="00E44F48">
        <w:t>P</w:t>
      </w:r>
      <w:r w:rsidR="00D309FB">
        <w:t>rovider.</w:t>
      </w:r>
    </w:p>
    <w:p w14:paraId="28F2218A" w14:textId="6D605D4F" w:rsidR="00E8427D" w:rsidRDefault="00E8427D" w:rsidP="00D309FB">
      <w:pPr>
        <w:pStyle w:val="Heading2"/>
      </w:pPr>
      <w:r>
        <w:t xml:space="preserve">As required by </w:t>
      </w:r>
      <w:r w:rsidR="009D3667">
        <w:t xml:space="preserve">Wash. Admin. Code </w:t>
      </w:r>
      <w:r w:rsidRPr="00436CDC">
        <w:t>§ 284-170-421(</w:t>
      </w:r>
      <w:r>
        <w:t>11</w:t>
      </w:r>
      <w:r w:rsidRPr="002D6DE0">
        <w:t>)</w:t>
      </w:r>
      <w:r>
        <w:t xml:space="preserve">, participating Providers and facilities must </w:t>
      </w:r>
      <w:r w:rsidR="00E90CFF">
        <w:t xml:space="preserve">furnish </w:t>
      </w:r>
      <w:r w:rsidR="009D3667" w:rsidRPr="009D3667">
        <w:t>cover</w:t>
      </w:r>
      <w:r w:rsidR="00E90CFF">
        <w:t>ed</w:t>
      </w:r>
      <w:r w:rsidR="009D3667" w:rsidRPr="009D3667">
        <w:t xml:space="preserve"> services to each enrollee without regard to the enrollee's enrollment in the plan as a private purchaser of the plan or as a participant in publicly financed programs of health care services</w:t>
      </w:r>
      <w:r w:rsidR="009D3667">
        <w:t>, unless the P</w:t>
      </w:r>
      <w:r w:rsidR="009D3667" w:rsidRPr="009D3667">
        <w:t>rovider should not render services due to limitations arising from lack of training, experience, skill, or licensing restrictions.</w:t>
      </w:r>
    </w:p>
    <w:p w14:paraId="0D4B8D7E" w14:textId="1EE29C8A" w:rsidR="009D3667" w:rsidRDefault="009D3667" w:rsidP="00D309FB">
      <w:pPr>
        <w:pStyle w:val="Heading2"/>
      </w:pPr>
      <w:r>
        <w:t xml:space="preserve">As required by Wash. Admin. Code </w:t>
      </w:r>
      <w:r w:rsidRPr="00436CDC">
        <w:t>§ 284-170-421(</w:t>
      </w:r>
      <w:r>
        <w:t>12</w:t>
      </w:r>
      <w:r w:rsidRPr="002D6DE0">
        <w:t>)</w:t>
      </w:r>
      <w:r w:rsidR="00FA1F59">
        <w:t xml:space="preserve">, an issuer may not </w:t>
      </w:r>
      <w:r w:rsidR="00FA1F59" w:rsidRPr="00FA1F59">
        <w:t xml:space="preserve">penalize a </w:t>
      </w:r>
      <w:r w:rsidR="00FA1F59">
        <w:t>P</w:t>
      </w:r>
      <w:r w:rsidR="00FA1F59" w:rsidRPr="00FA1F59">
        <w:t xml:space="preserve">rovider because the </w:t>
      </w:r>
      <w:r w:rsidR="00FA1F59">
        <w:t>P</w:t>
      </w:r>
      <w:r w:rsidR="00FA1F59" w:rsidRPr="00FA1F59">
        <w:t>rovider, in good faith, reports to state or federal authorities any act or practice by the issuer that jeopardizes patient health or welfare or that may violate state or federal law</w:t>
      </w:r>
      <w:r w:rsidR="001216BE">
        <w:t>.</w:t>
      </w:r>
    </w:p>
    <w:p w14:paraId="433F1905" w14:textId="22FB202C" w:rsidR="00F56E39" w:rsidRDefault="00F56E39" w:rsidP="00F56E39">
      <w:pPr>
        <w:pStyle w:val="Heading2"/>
      </w:pPr>
      <w:r>
        <w:t xml:space="preserve">As required by Wash. Admin. Code </w:t>
      </w:r>
      <w:r w:rsidRPr="00436CDC">
        <w:t>§ 284-170-421(</w:t>
      </w:r>
      <w:r w:rsidR="00033784">
        <w:t>13</w:t>
      </w:r>
      <w:r w:rsidRPr="00436CDC">
        <w:t>)</w:t>
      </w:r>
      <w:r w:rsidR="00033784">
        <w:t xml:space="preserve">, the Agreement contains procedures for the fair resolution of disputes arising out of the </w:t>
      </w:r>
      <w:r w:rsidR="00C74C5D">
        <w:t xml:space="preserve">Agreement </w:t>
      </w:r>
      <w:r w:rsidR="00033784">
        <w:t xml:space="preserve">and to the extent necessary </w:t>
      </w:r>
      <w:r w:rsidR="0052004D">
        <w:t xml:space="preserve">to comply with Wash. Admin. Code </w:t>
      </w:r>
      <w:r w:rsidR="0052004D" w:rsidRPr="00436CDC">
        <w:t>§ 284-170-421(</w:t>
      </w:r>
      <w:r w:rsidR="0052004D">
        <w:t xml:space="preserve">13), </w:t>
      </w:r>
      <w:r w:rsidR="00033784">
        <w:t xml:space="preserve">incorporates applicable Provider Manual provisions.  </w:t>
      </w:r>
    </w:p>
    <w:p w14:paraId="2EB3B6DC" w14:textId="1B85596B" w:rsidR="00B74E91" w:rsidRDefault="00B74E91" w:rsidP="00F56E39">
      <w:pPr>
        <w:pStyle w:val="Heading2"/>
      </w:pPr>
      <w:r>
        <w:t>A</w:t>
      </w:r>
      <w:r w:rsidRPr="00B74E91">
        <w:t xml:space="preserve">ny information which is required to be included in the Agreement under </w:t>
      </w:r>
      <w:r w:rsidRPr="00AA0610">
        <w:t>Wash. Admin. Code § 284-170-431</w:t>
      </w:r>
      <w:r w:rsidR="00C4232C">
        <w:t>(1)</w:t>
      </w:r>
      <w:r>
        <w:t xml:space="preserve"> </w:t>
      </w:r>
      <w:r w:rsidRPr="00B74E91">
        <w:t>and which is not already included in the body of the Agreement but has been provided to the Provider separately shall be considered incorporated into the Agreement.</w:t>
      </w:r>
    </w:p>
    <w:p w14:paraId="59EE60D4" w14:textId="77777777" w:rsidR="00E01AA8" w:rsidRDefault="00CE4EC7" w:rsidP="00D53702">
      <w:pPr>
        <w:pStyle w:val="Heading2"/>
      </w:pPr>
      <w:r>
        <w:t xml:space="preserve">As required by </w:t>
      </w:r>
      <w:r w:rsidRPr="00AA0610">
        <w:t>Wash. Admin. Code § 284-170-431</w:t>
      </w:r>
      <w:r>
        <w:t>(2)</w:t>
      </w:r>
      <w:r w:rsidR="00E01AA8">
        <w:t>:</w:t>
      </w:r>
    </w:p>
    <w:p w14:paraId="41E6145B" w14:textId="49D0ACDA" w:rsidR="00CE4EC7" w:rsidRDefault="00E01AA8" w:rsidP="00E01AA8">
      <w:pPr>
        <w:pStyle w:val="Heading3"/>
      </w:pPr>
      <w:r>
        <w:lastRenderedPageBreak/>
        <w:t>F</w:t>
      </w:r>
      <w:r w:rsidR="00D53702">
        <w:t>or health services provided to covered persons, a carrier shall pay Providers and facilities as soon as practical but subject to the following minimum standards: (</w:t>
      </w:r>
      <w:r>
        <w:t>A</w:t>
      </w:r>
      <w:r w:rsidR="00D53702">
        <w:t>) 95% of the monthly volume of clean claims shall be paid within 30 days of receipt by the responsible carrier or agent of the carrier; and (</w:t>
      </w:r>
      <w:r>
        <w:t>B</w:t>
      </w:r>
      <w:r w:rsidR="00D53702">
        <w:t>) 95% of the monthly volume of all claims shall be paid or denied within 60 days of receipt by the responsible carrier or agent of the carrier, except as agreed to in writing by the parties on a claim-by-claim basis.</w:t>
      </w:r>
    </w:p>
    <w:p w14:paraId="32B5E34F" w14:textId="77777777" w:rsidR="00157AD5" w:rsidRDefault="00157AD5" w:rsidP="00E01AA8">
      <w:pPr>
        <w:pStyle w:val="Heading3"/>
      </w:pPr>
      <w:r>
        <w:t>The</w:t>
      </w:r>
      <w:r w:rsidR="00150921">
        <w:t xml:space="preserve"> receipt date of a claim is the date the responsible carrier or its agent receives either written or electronic notice of the claim</w:t>
      </w:r>
      <w:r w:rsidR="00333C32">
        <w:t xml:space="preserve">. </w:t>
      </w:r>
    </w:p>
    <w:p w14:paraId="10D6CAE1" w14:textId="77777777" w:rsidR="00157AD5" w:rsidRDefault="00150921" w:rsidP="00E01AA8">
      <w:pPr>
        <w:pStyle w:val="Heading3"/>
      </w:pPr>
      <w:r>
        <w:t xml:space="preserve">The carrier </w:t>
      </w:r>
      <w:r w:rsidR="00333C32">
        <w:t xml:space="preserve">has </w:t>
      </w:r>
      <w:r>
        <w:t>establish</w:t>
      </w:r>
      <w:r w:rsidR="00333C32">
        <w:t>ed</w:t>
      </w:r>
      <w:r>
        <w:t xml:space="preserve"> a reasonable method for confirming receipt of claims and responding to provider and facility inquiries about claims</w:t>
      </w:r>
      <w:r w:rsidR="00333C32">
        <w:t xml:space="preserve">, which is contained in the Provider Manual. </w:t>
      </w:r>
    </w:p>
    <w:p w14:paraId="64381F02" w14:textId="77777777" w:rsidR="00157AD5" w:rsidRDefault="00333C32" w:rsidP="00E01AA8">
      <w:pPr>
        <w:pStyle w:val="Heading3"/>
      </w:pPr>
      <w:r>
        <w:t xml:space="preserve">If </w:t>
      </w:r>
      <w:r w:rsidR="00150921">
        <w:t>carrier fail</w:t>
      </w:r>
      <w:r>
        <w:t>s</w:t>
      </w:r>
      <w:r w:rsidR="00150921">
        <w:t xml:space="preserve"> to pay claims within the standard established under </w:t>
      </w:r>
      <w:r w:rsidR="00303C16" w:rsidRPr="00EC6D06">
        <w:t>Wash. Admin. Code § 284-170-431(2)</w:t>
      </w:r>
      <w:r w:rsidR="00303C16">
        <w:t xml:space="preserve">, the carrier </w:t>
      </w:r>
      <w:r w:rsidR="00150921">
        <w:t xml:space="preserve">shall pay interest on undenied and unpaid clean claims more than </w:t>
      </w:r>
      <w:r w:rsidR="00303C16">
        <w:t xml:space="preserve">61 </w:t>
      </w:r>
      <w:r w:rsidR="00150921">
        <w:t xml:space="preserve">days old until the carrier meets the standard </w:t>
      </w:r>
      <w:r w:rsidR="00303C16" w:rsidRPr="00EC6D06">
        <w:t>Wash. Admin. Code § 284-170-431(2)</w:t>
      </w:r>
      <w:r w:rsidR="00150921">
        <w:t xml:space="preserve">. Interest shall be assessed at the rate of </w:t>
      </w:r>
      <w:r w:rsidR="00303C16">
        <w:t xml:space="preserve">1% </w:t>
      </w:r>
      <w:r w:rsidR="00150921">
        <w:t xml:space="preserve">per month, and shall be calculated monthly as simple interest prorated for any portion of a month. The carrier shall add the interest payable to the amount of the unpaid claim without the necessity of the </w:t>
      </w:r>
      <w:r w:rsidR="00303C16">
        <w:t>P</w:t>
      </w:r>
      <w:r w:rsidR="00150921">
        <w:t>rovider or facility submitting an additional claim. Any interest paid under this section shall not be applied by the carrier to a covered person's deductible, copayment, coinsurance, or any similar obligation of the covered person.</w:t>
      </w:r>
      <w:r w:rsidR="0066721D">
        <w:t xml:space="preserve">  </w:t>
      </w:r>
    </w:p>
    <w:p w14:paraId="2EED365E" w14:textId="1B31E558" w:rsidR="00150921" w:rsidRDefault="00150921" w:rsidP="00E01AA8">
      <w:pPr>
        <w:pStyle w:val="Heading3"/>
      </w:pPr>
      <w:r>
        <w:t xml:space="preserve">When the carrier issues payment in either the </w:t>
      </w:r>
      <w:r w:rsidR="0066721D">
        <w:t>P</w:t>
      </w:r>
      <w:r>
        <w:t xml:space="preserve">rovider or facility and the covered person names, the carrier shall make claim checks payable in the name of the </w:t>
      </w:r>
      <w:r w:rsidR="0066721D">
        <w:t>P</w:t>
      </w:r>
      <w:r>
        <w:t>rovider or facility first and the covered person second.</w:t>
      </w:r>
    </w:p>
    <w:p w14:paraId="746FB169" w14:textId="63CB6657" w:rsidR="009F2564" w:rsidRDefault="009F2564" w:rsidP="009F2564">
      <w:pPr>
        <w:pStyle w:val="Heading2"/>
      </w:pPr>
      <w:r>
        <w:t xml:space="preserve">As required by </w:t>
      </w:r>
      <w:r w:rsidRPr="00AA0610">
        <w:t>Wash. Admin. Code § 284-170-431</w:t>
      </w:r>
      <w:r>
        <w:t>(3)</w:t>
      </w:r>
      <w:r w:rsidR="001D55FE">
        <w:t xml:space="preserve">, </w:t>
      </w:r>
      <w:r w:rsidR="00A32831">
        <w:t xml:space="preserve">for subsections </w:t>
      </w:r>
      <w:r w:rsidR="003F7B02">
        <w:t>q</w:t>
      </w:r>
      <w:r w:rsidR="00A32831">
        <w:t xml:space="preserve">. and </w:t>
      </w:r>
      <w:r w:rsidR="003F7B02">
        <w:t>r</w:t>
      </w:r>
      <w:r w:rsidR="00A32831">
        <w:t xml:space="preserve">. of Section III of this Addendum, </w:t>
      </w:r>
      <w:r w:rsidR="009506A3">
        <w:t xml:space="preserve">“clean claim” means </w:t>
      </w:r>
      <w:r w:rsidR="009506A3" w:rsidRPr="009506A3">
        <w:t xml:space="preserve">a claim that has no defect or impropriety, including any lack of any required substantiating documentation, or particular circumstances requiring special treatment that prevents timely payments from being made on the claim under </w:t>
      </w:r>
      <w:r w:rsidR="009506A3" w:rsidRPr="00AA0610">
        <w:t xml:space="preserve">Wash. Admin. Code </w:t>
      </w:r>
      <w:r w:rsidR="009506A3">
        <w:t>§</w:t>
      </w:r>
      <w:r w:rsidR="009506A3" w:rsidRPr="00AA0610">
        <w:t xml:space="preserve"> 284-170-431</w:t>
      </w:r>
      <w:r w:rsidR="00B21319">
        <w:t>.</w:t>
      </w:r>
    </w:p>
    <w:p w14:paraId="71F037D3" w14:textId="75D17A09" w:rsidR="00B21319" w:rsidRDefault="00B21319" w:rsidP="009F2564">
      <w:pPr>
        <w:pStyle w:val="Heading2"/>
      </w:pPr>
      <w:r>
        <w:t xml:space="preserve">As required by </w:t>
      </w:r>
      <w:r w:rsidRPr="00AA0610">
        <w:t>Wash. Admin. Code § 284-170-431</w:t>
      </w:r>
      <w:r>
        <w:t xml:space="preserve">(4), </w:t>
      </w:r>
      <w:r w:rsidR="00A640A1">
        <w:t>d</w:t>
      </w:r>
      <w:r w:rsidR="00A640A1" w:rsidRPr="00A640A1">
        <w:t xml:space="preserve">enial of a claim must be communicated to the </w:t>
      </w:r>
      <w:r w:rsidR="00A640A1">
        <w:t>P</w:t>
      </w:r>
      <w:r w:rsidR="00A640A1" w:rsidRPr="00A640A1">
        <w:t xml:space="preserve">rovider or facility and must include the specific reason why the claim was denied. If the denial is based upon medical necessity or similar grounds, then the carrier upon request of the </w:t>
      </w:r>
      <w:r w:rsidR="00A640A1">
        <w:t>P</w:t>
      </w:r>
      <w:r w:rsidR="00A640A1" w:rsidRPr="00A640A1">
        <w:t>rovider or facility must also promptly disclose the supporting basis for the decision.</w:t>
      </w:r>
    </w:p>
    <w:p w14:paraId="00A66C91" w14:textId="61584491" w:rsidR="009F2564" w:rsidRDefault="00A640A1" w:rsidP="009F2564">
      <w:pPr>
        <w:pStyle w:val="Heading2"/>
      </w:pPr>
      <w:r>
        <w:t xml:space="preserve">As required by </w:t>
      </w:r>
      <w:r w:rsidRPr="00AA0610">
        <w:t>Wash. Admin. Code § 284-170-431</w:t>
      </w:r>
      <w:r>
        <w:t>(5)</w:t>
      </w:r>
      <w:r w:rsidR="00B349FE">
        <w:t xml:space="preserve">, carrier is responsible </w:t>
      </w:r>
      <w:r w:rsidR="00B349FE" w:rsidRPr="00B349FE">
        <w:t>for ensuring that any person acting on behalf of or at the direction of the carrier or acting pursuant to carrier standards or requirements complies with billing and claim payment standard</w:t>
      </w:r>
      <w:r w:rsidR="00654D05">
        <w:t xml:space="preserve">s contained in </w:t>
      </w:r>
      <w:r w:rsidR="0063378B" w:rsidRPr="00AA0610">
        <w:t>Wash. Admin. Code § 284-170-431</w:t>
      </w:r>
      <w:r w:rsidR="00B349FE">
        <w:t xml:space="preserve">.  </w:t>
      </w:r>
    </w:p>
    <w:p w14:paraId="6D661EE8" w14:textId="1F611158" w:rsidR="0063378B" w:rsidRDefault="0063378B" w:rsidP="009F2564">
      <w:pPr>
        <w:pStyle w:val="Heading2"/>
      </w:pPr>
      <w:r>
        <w:lastRenderedPageBreak/>
        <w:t xml:space="preserve">As required by Wash. Admin. Code </w:t>
      </w:r>
      <w:r w:rsidR="00016416">
        <w:t>§</w:t>
      </w:r>
      <w:r>
        <w:t xml:space="preserve">§ </w:t>
      </w:r>
      <w:r w:rsidRPr="00AA0610">
        <w:t>284-170-431</w:t>
      </w:r>
      <w:r>
        <w:t>(6)</w:t>
      </w:r>
      <w:r w:rsidR="00016416">
        <w:t xml:space="preserve"> and (7), the </w:t>
      </w:r>
      <w:r w:rsidR="00016416" w:rsidRPr="00B349FE">
        <w:t>billing and claim payment standard</w:t>
      </w:r>
      <w:r w:rsidR="00016416">
        <w:t xml:space="preserve">s contained in </w:t>
      </w:r>
      <w:r w:rsidR="00016416" w:rsidRPr="00AA0610">
        <w:t>Wash. Admin. Code § 284-170-431</w:t>
      </w:r>
      <w:r w:rsidR="00016416">
        <w:t xml:space="preserve"> do not apply </w:t>
      </w:r>
      <w:r w:rsidR="00016416" w:rsidRPr="00016416">
        <w:t xml:space="preserve">to claims about which there is substantial evidence of fraud or misrepresentation by </w:t>
      </w:r>
      <w:r w:rsidR="00016416">
        <w:t>P</w:t>
      </w:r>
      <w:r w:rsidR="00016416" w:rsidRPr="00016416">
        <w:t xml:space="preserve">roviders, facilities or covered persons, or instances where the carrier has not been granted reasonable access to information under the </w:t>
      </w:r>
      <w:r w:rsidR="00016416">
        <w:t>P</w:t>
      </w:r>
      <w:r w:rsidR="00016416" w:rsidRPr="00016416">
        <w:t>rovider's or facility's control.</w:t>
      </w:r>
      <w:r w:rsidR="00016416">
        <w:t xml:space="preserve">  </w:t>
      </w:r>
      <w:r w:rsidR="00CB4F2A">
        <w:t xml:space="preserve">Additionally, Providers, facilities and carriers </w:t>
      </w:r>
      <w:r w:rsidR="00CB4F2A" w:rsidRPr="00CB4F2A">
        <w:t>are not required to comply with these contract provisions if the failure to comply is occasioned by any act of God, bankruptcy, act of a governmental authority responding to an act of God or other emergency, or the result of a strike, lockout, or other labor dispute.</w:t>
      </w:r>
    </w:p>
    <w:p w14:paraId="16DEA62E" w14:textId="384F7D1F" w:rsidR="002925D3" w:rsidRDefault="00E53D90" w:rsidP="002925D3">
      <w:pPr>
        <w:pStyle w:val="Heading2"/>
      </w:pPr>
      <w:r>
        <w:t xml:space="preserve">As required by Wash. Admin. Code § </w:t>
      </w:r>
      <w:r w:rsidRPr="00AA0610">
        <w:t>284-170-43</w:t>
      </w:r>
      <w:r>
        <w:t>3</w:t>
      </w:r>
      <w:r w:rsidR="0020685F">
        <w:t>(1)</w:t>
      </w:r>
      <w:r w:rsidR="0087158E">
        <w:t xml:space="preserve">, </w:t>
      </w:r>
      <w:r w:rsidR="002925D3">
        <w:t xml:space="preserve">health carrier shall reimburse </w:t>
      </w:r>
      <w:r w:rsidR="0059414E">
        <w:t xml:space="preserve">Provider </w:t>
      </w:r>
      <w:r w:rsidR="002925D3">
        <w:t>for a health care service provided to a covered person through telemedicine or store and forward technology if:</w:t>
      </w:r>
      <w:r w:rsidR="00B9577B">
        <w:t xml:space="preserve"> </w:t>
      </w:r>
      <w:r w:rsidR="002925D3">
        <w:t xml:space="preserve">(i) </w:t>
      </w:r>
      <w:r w:rsidR="00B9577B">
        <w:t>t</w:t>
      </w:r>
      <w:r w:rsidR="002925D3">
        <w:t xml:space="preserve">he plan provides coverage of the health care service when provided in person by the </w:t>
      </w:r>
      <w:r w:rsidR="00B9577B">
        <w:t>P</w:t>
      </w:r>
      <w:r w:rsidR="002925D3">
        <w:t>rovider;</w:t>
      </w:r>
      <w:r w:rsidR="00B9577B">
        <w:t xml:space="preserve"> </w:t>
      </w:r>
      <w:r w:rsidR="002925D3">
        <w:t xml:space="preserve">(ii) </w:t>
      </w:r>
      <w:r w:rsidR="00B9577B">
        <w:t>t</w:t>
      </w:r>
      <w:r w:rsidR="002925D3">
        <w:t>he health care service is medically necessary;</w:t>
      </w:r>
      <w:r w:rsidR="00B9577B">
        <w:t xml:space="preserve"> </w:t>
      </w:r>
      <w:r w:rsidR="002925D3">
        <w:t xml:space="preserve">(iii) </w:t>
      </w:r>
      <w:r w:rsidR="00B9577B">
        <w:t>t</w:t>
      </w:r>
      <w:r w:rsidR="002925D3">
        <w:t xml:space="preserve">he health care service is a service recognized as an essential health benefit under section 1302(b) of the federal Patient Protection and Affordable Care Act in effect on January 1, 2015, </w:t>
      </w:r>
      <w:r w:rsidR="002A3BFF">
        <w:t xml:space="preserve">and </w:t>
      </w:r>
      <w:r w:rsidR="00140889">
        <w:t>Wash. Rev. Code §§</w:t>
      </w:r>
      <w:r w:rsidR="002925D3">
        <w:t xml:space="preserve"> 48.43.005 and 48.43.715;</w:t>
      </w:r>
      <w:r w:rsidR="002A3BFF">
        <w:t xml:space="preserve"> </w:t>
      </w:r>
      <w:r w:rsidR="002925D3">
        <w:t xml:space="preserve">(iv) </w:t>
      </w:r>
      <w:r w:rsidR="002A3BFF">
        <w:t>t</w:t>
      </w:r>
      <w:r w:rsidR="002925D3">
        <w: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r w:rsidR="00B978A2">
        <w:t xml:space="preserve"> </w:t>
      </w:r>
      <w:r w:rsidR="00E415CB">
        <w:t>(</w:t>
      </w:r>
      <w:r w:rsidR="00B978A2">
        <w:t xml:space="preserve">v) </w:t>
      </w:r>
      <w:r w:rsidR="002925D3">
        <w:t xml:space="preserve">for audio-only telemedicine, the covered person has an established relationship with the </w:t>
      </w:r>
      <w:r w:rsidR="00B978A2">
        <w:t>P</w:t>
      </w:r>
      <w:r w:rsidR="002925D3">
        <w:t>rovider.</w:t>
      </w:r>
    </w:p>
    <w:p w14:paraId="50061181" w14:textId="11E94A1E" w:rsidR="002925D3" w:rsidRDefault="00B978A2" w:rsidP="002925D3">
      <w:pPr>
        <w:pStyle w:val="Heading2"/>
      </w:pPr>
      <w:r>
        <w:t xml:space="preserve">As required by Wash. Admin. Code § </w:t>
      </w:r>
      <w:r w:rsidRPr="00AA0610">
        <w:t>284-170-43</w:t>
      </w:r>
      <w:r>
        <w:t>3(2)</w:t>
      </w:r>
      <w:r>
        <w:rPr>
          <w:rFonts w:eastAsiaTheme="minorHAnsi" w:cstheme="minorBidi"/>
        </w:rPr>
        <w:t xml:space="preserve">, </w:t>
      </w:r>
      <w:r w:rsidR="002925D3">
        <w:t xml:space="preserve">a carrier </w:t>
      </w:r>
      <w:r w:rsidR="00206BA3">
        <w:t xml:space="preserve">must </w:t>
      </w:r>
      <w:r w:rsidR="002925D3">
        <w:t xml:space="preserve">reimburse a </w:t>
      </w:r>
      <w:r w:rsidR="00206BA3">
        <w:t>Pr</w:t>
      </w:r>
      <w:r w:rsidR="002925D3">
        <w:t xml:space="preserve">ovider for a health care service provided to a covered person through telemedicine as provided in </w:t>
      </w:r>
      <w:r w:rsidR="00206BA3">
        <w:t>Wash. Rev. Code §</w:t>
      </w:r>
      <w:r w:rsidR="002925D3">
        <w:t xml:space="preserve"> 48.43.735(1) or </w:t>
      </w:r>
      <w:r w:rsidR="00206BA3">
        <w:t xml:space="preserve">Wash. Admin. Code § </w:t>
      </w:r>
      <w:r w:rsidR="00206BA3" w:rsidRPr="00AA0610">
        <w:t>284-170-43</w:t>
      </w:r>
      <w:r w:rsidR="00206BA3">
        <w:t>3</w:t>
      </w:r>
      <w:r w:rsidR="002925D3">
        <w:t xml:space="preserve">(1) the same amount of compensation the carrier would pay the </w:t>
      </w:r>
      <w:r w:rsidR="00264DC0">
        <w:t>P</w:t>
      </w:r>
      <w:r w:rsidR="002925D3">
        <w:t xml:space="preserve">rovider if the health care service was provided in person by the </w:t>
      </w:r>
      <w:r w:rsidR="00264DC0">
        <w:t>P</w:t>
      </w:r>
      <w:r w:rsidR="002925D3">
        <w:t>rovider</w:t>
      </w:r>
      <w:r w:rsidR="00264DC0">
        <w:t>; except, h</w:t>
      </w:r>
      <w:r w:rsidR="002925D3">
        <w:t xml:space="preserve">ospitals, hospital systems, telemedicine companies, and provider groups consisting of 11 or more </w:t>
      </w:r>
      <w:r w:rsidR="00264DC0">
        <w:t>P</w:t>
      </w:r>
      <w:r w:rsidR="002925D3">
        <w:t>roviders may elect to negotiate an amount of compensation for telemedicine services that differs from the amount of compensation for in-person services.</w:t>
      </w:r>
      <w:r w:rsidR="00264DC0">
        <w:t xml:space="preserve"> F</w:t>
      </w:r>
      <w:r w:rsidR="002925D3">
        <w:t xml:space="preserve">or purposes of this subsection, the number of </w:t>
      </w:r>
      <w:r w:rsidR="00264DC0">
        <w:t>P</w:t>
      </w:r>
      <w:r w:rsidR="002925D3">
        <w:t xml:space="preserve">roviders in a provider group refers to all providers within the group, regardless of a </w:t>
      </w:r>
      <w:r w:rsidR="00264DC0">
        <w:t>P</w:t>
      </w:r>
      <w:r w:rsidR="002925D3">
        <w:t>rovider's location.</w:t>
      </w:r>
      <w:r w:rsidR="00264DC0">
        <w:t xml:space="preserve">  </w:t>
      </w:r>
      <w:r w:rsidR="002925D3">
        <w:t xml:space="preserve">For purposes of this section, reimbursement of store and forward technology is available only for those covered services specified in the negotiated agreement between the health carrier and the health care </w:t>
      </w:r>
      <w:r w:rsidR="00D01648">
        <w:t>P</w:t>
      </w:r>
      <w:r w:rsidR="002925D3">
        <w:t>rovider.</w:t>
      </w:r>
    </w:p>
    <w:p w14:paraId="53BE2A78" w14:textId="25E5CC8D" w:rsidR="0054050A" w:rsidRDefault="00D01648" w:rsidP="002925D3">
      <w:pPr>
        <w:pStyle w:val="Heading2"/>
      </w:pPr>
      <w:r>
        <w:t xml:space="preserve">As required by Wash. Admin. Code § </w:t>
      </w:r>
      <w:r w:rsidRPr="00AA0610">
        <w:t>284-170-43</w:t>
      </w:r>
      <w:r>
        <w:t>3(3)</w:t>
      </w:r>
      <w:r w:rsidR="00DC6CDA">
        <w:t xml:space="preserve">, </w:t>
      </w:r>
      <w:r w:rsidR="002925D3">
        <w:t xml:space="preserve">an originating site for a telemedicine health care service subject to </w:t>
      </w:r>
      <w:r w:rsidR="00DC6CDA">
        <w:t xml:space="preserve">Wash. Admin. Code § </w:t>
      </w:r>
      <w:r w:rsidR="00DC6CDA" w:rsidRPr="00AA0610">
        <w:t>284-170-43</w:t>
      </w:r>
      <w:r w:rsidR="00DC6CDA">
        <w:t xml:space="preserve">3(1) must </w:t>
      </w:r>
      <w:r w:rsidR="002925D3">
        <w:t>include a:</w:t>
      </w:r>
      <w:r w:rsidR="00DC6CDA">
        <w:t xml:space="preserve"> </w:t>
      </w:r>
      <w:r w:rsidR="002925D3">
        <w:t xml:space="preserve">(i) </w:t>
      </w:r>
      <w:r w:rsidR="00DC6CDA">
        <w:t>h</w:t>
      </w:r>
      <w:r w:rsidR="002925D3">
        <w:t>ospital;</w:t>
      </w:r>
      <w:r w:rsidR="00DC6CDA">
        <w:t xml:space="preserve"> </w:t>
      </w:r>
      <w:r w:rsidR="002925D3">
        <w:t xml:space="preserve">(ii) </w:t>
      </w:r>
      <w:r w:rsidR="00DC6CDA">
        <w:t>r</w:t>
      </w:r>
      <w:r w:rsidR="002925D3">
        <w:t>ural health clinic;</w:t>
      </w:r>
      <w:r w:rsidR="00DC6CDA">
        <w:t xml:space="preserve"> </w:t>
      </w:r>
      <w:r w:rsidR="002925D3">
        <w:t xml:space="preserve">(iii) </w:t>
      </w:r>
      <w:r w:rsidR="00DC6CDA">
        <w:t>f</w:t>
      </w:r>
      <w:r w:rsidR="002925D3">
        <w:t>ederally qualified health center;</w:t>
      </w:r>
      <w:r w:rsidR="007C6BB1">
        <w:t xml:space="preserve"> </w:t>
      </w:r>
      <w:r w:rsidR="002925D3">
        <w:t xml:space="preserve">(iv) </w:t>
      </w:r>
      <w:r w:rsidR="007C6BB1">
        <w:t>p</w:t>
      </w:r>
      <w:r w:rsidR="002925D3">
        <w:t xml:space="preserve">hysician's or other </w:t>
      </w:r>
      <w:r w:rsidR="00F12989">
        <w:t>P</w:t>
      </w:r>
      <w:r w:rsidR="002925D3">
        <w:t>rovider's office;</w:t>
      </w:r>
      <w:r w:rsidR="007C6BB1">
        <w:t xml:space="preserve"> </w:t>
      </w:r>
      <w:r w:rsidR="002925D3">
        <w:t xml:space="preserve">(v) </w:t>
      </w:r>
      <w:r w:rsidR="007C6BB1">
        <w:t>l</w:t>
      </w:r>
      <w:r w:rsidR="002925D3">
        <w:t>icensed or certified behavioral health agency;</w:t>
      </w:r>
      <w:r w:rsidR="007C6BB1">
        <w:t xml:space="preserve"> </w:t>
      </w:r>
      <w:r w:rsidR="002925D3">
        <w:t xml:space="preserve">(vi) </w:t>
      </w:r>
      <w:r w:rsidR="007C6BB1">
        <w:t>s</w:t>
      </w:r>
      <w:r w:rsidR="002925D3">
        <w:t>killed nursing facility;</w:t>
      </w:r>
      <w:r w:rsidR="007C6BB1">
        <w:t xml:space="preserve"> </w:t>
      </w:r>
      <w:r w:rsidR="002925D3">
        <w:t xml:space="preserve">(vii) </w:t>
      </w:r>
      <w:r w:rsidR="007C6BB1">
        <w:t>h</w:t>
      </w:r>
      <w:r w:rsidR="002925D3">
        <w:t xml:space="preserve">ome or any location determined by the individual receiving the service including, but not limited to, a pharmacy licensed under </w:t>
      </w:r>
      <w:r w:rsidR="007C6BB1">
        <w:t xml:space="preserve">Wash. Rev. Code § </w:t>
      </w:r>
      <w:r w:rsidR="002925D3">
        <w:t xml:space="preserve">18.64 or a school-based health center as defined in </w:t>
      </w:r>
      <w:r w:rsidR="002E3C77">
        <w:t xml:space="preserve">Wash. Rev. Code § </w:t>
      </w:r>
      <w:r w:rsidR="002925D3">
        <w:t xml:space="preserve">43.70.825. If the site chosen by the individual receiving service is in a state other than the state of Washington, a </w:t>
      </w:r>
      <w:r w:rsidR="002E3C77">
        <w:t>P</w:t>
      </w:r>
      <w:r w:rsidR="002925D3">
        <w:t xml:space="preserve">rovider's ability to conduct a telemedicine encounter in that state is determined by the licensure status of the </w:t>
      </w:r>
      <w:r w:rsidR="002E3C77">
        <w:t>P</w:t>
      </w:r>
      <w:r w:rsidR="002925D3">
        <w:t xml:space="preserve">rovider and the provider licensure laws </w:t>
      </w:r>
      <w:r w:rsidR="002925D3">
        <w:lastRenderedPageBreak/>
        <w:t>of the other state; or</w:t>
      </w:r>
      <w:r w:rsidR="00EF1D83">
        <w:t xml:space="preserve"> </w:t>
      </w:r>
      <w:r w:rsidR="002925D3">
        <w:t xml:space="preserve">(viii) </w:t>
      </w:r>
      <w:r w:rsidR="00EF1D83">
        <w:t>r</w:t>
      </w:r>
      <w:r w:rsidR="002925D3">
        <w:t>enal dialysis center, except an independent renal dialysis center.</w:t>
      </w:r>
      <w:r w:rsidR="00EF1D83">
        <w:t xml:space="preserve"> </w:t>
      </w:r>
      <w:r w:rsidR="002925D3">
        <w:t xml:space="preserve">Except for </w:t>
      </w:r>
      <w:r w:rsidR="00EF1D83">
        <w:t xml:space="preserve">subsection </w:t>
      </w:r>
      <w:r w:rsidR="002925D3">
        <w:t>(vii) and a hospital that is an originating site for an audio-only telemedicine encounter, any originating site under this subsection may charge a facility fee for infrastructure and preparation of the patient. Reimbursement for a facility fee must be subject to a negotiated agreement between the originating site and the health carrier. A distant site, a hospital that is an originating site for an audio-only telemedicine encounter, or any other site not identified in this subsection may not charge a facility fee.</w:t>
      </w:r>
    </w:p>
    <w:p w14:paraId="2663ED4B" w14:textId="76AE697E" w:rsidR="00141D5C" w:rsidRDefault="00141D5C" w:rsidP="002925D3">
      <w:pPr>
        <w:pStyle w:val="Heading2"/>
      </w:pPr>
      <w:r>
        <w:t xml:space="preserve">As required by Wash. Admin. Code § </w:t>
      </w:r>
      <w:r w:rsidRPr="00AA0610">
        <w:t>284-170-43</w:t>
      </w:r>
      <w:r>
        <w:t>3(4),</w:t>
      </w:r>
      <w:r w:rsidR="00FF2808" w:rsidRPr="00FF2808">
        <w:t xml:space="preserve"> health carrier may not distinguish between originating sites that are rural and urban in providing the coverage required in </w:t>
      </w:r>
      <w:r w:rsidR="00FF2808">
        <w:t xml:space="preserve">Wash. Admin. Code § </w:t>
      </w:r>
      <w:r w:rsidR="00FF2808" w:rsidRPr="00AA0610">
        <w:t>284-170-43</w:t>
      </w:r>
      <w:r w:rsidR="00FF2808">
        <w:t xml:space="preserve">3(1). </w:t>
      </w:r>
    </w:p>
    <w:p w14:paraId="4C10CF9E" w14:textId="36307EBD" w:rsidR="00141D5C" w:rsidRDefault="00141D5C" w:rsidP="002925D3">
      <w:pPr>
        <w:pStyle w:val="Heading2"/>
      </w:pPr>
      <w:r>
        <w:t xml:space="preserve">As required by Wash. Admin. Code § </w:t>
      </w:r>
      <w:r w:rsidRPr="00AA0610">
        <w:t>284-170-43</w:t>
      </w:r>
      <w:r>
        <w:t xml:space="preserve">3(5), </w:t>
      </w:r>
      <w:r w:rsidR="00FF2808" w:rsidRPr="00FF2808">
        <w:t xml:space="preserve">health carrier may subject coverage of a telemedicine or store and forward technology health service under </w:t>
      </w:r>
      <w:r w:rsidR="00FF2808">
        <w:t xml:space="preserve">Wash. Admin. Code § </w:t>
      </w:r>
      <w:r w:rsidR="00FF2808" w:rsidRPr="00AA0610">
        <w:t>284-170-43</w:t>
      </w:r>
      <w:r w:rsidR="00FF2808">
        <w:t xml:space="preserve">3(1) </w:t>
      </w:r>
      <w:r w:rsidR="00FF2808" w:rsidRPr="00FF2808">
        <w:t>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14:paraId="73A93485" w14:textId="39B9C268" w:rsidR="00BD0124" w:rsidRDefault="000A636C" w:rsidP="002925D3">
      <w:pPr>
        <w:pStyle w:val="Heading2"/>
      </w:pPr>
      <w:r>
        <w:t xml:space="preserve">As required by Wash. Admin. Code § </w:t>
      </w:r>
      <w:r w:rsidRPr="00AA0610">
        <w:t>284-170-43</w:t>
      </w:r>
      <w:r>
        <w:t xml:space="preserve">3(6), </w:t>
      </w:r>
      <w:r w:rsidR="002925D3">
        <w:t xml:space="preserve">if a </w:t>
      </w:r>
      <w:r>
        <w:t>P</w:t>
      </w:r>
      <w:r w:rsidR="002925D3">
        <w:t xml:space="preserve">rovider intends to bill a covered person or the covered person's health plan for an audio-only telemedicine service, the </w:t>
      </w:r>
      <w:r>
        <w:t>P</w:t>
      </w:r>
      <w:r w:rsidR="002925D3">
        <w:t>rovider must obtain patient consent from the covered person for the billing in advance of the service being delivered, consistent with the requirements of this subsection and state and federal laws applicable to obtaining patient consent.</w:t>
      </w:r>
      <w:r>
        <w:t xml:space="preserve"> </w:t>
      </w:r>
      <w:r w:rsidR="002925D3">
        <w:t>A covered person's consent must be obtained prior to initiation of the first audio-only encounter with a provider and may constitute consent to such encounters for a period of up to 12 months. If audio-only encounters continue beyond an initial 12-month period, consent must be obtained from the covered person for each prospective 12-month period.</w:t>
      </w:r>
      <w:r w:rsidR="00102B75">
        <w:t xml:space="preserve">  </w:t>
      </w:r>
      <w:r w:rsidR="002925D3">
        <w:t xml:space="preserve">Consent to be billed for audio-only telemedicine services must be obtained by the </w:t>
      </w:r>
      <w:r w:rsidR="00102B75">
        <w:t>P</w:t>
      </w:r>
      <w:r w:rsidR="002925D3">
        <w:t xml:space="preserve">rovider or auxiliary personnel under the general supervision of the </w:t>
      </w:r>
      <w:r w:rsidR="00102B75">
        <w:t>P</w:t>
      </w:r>
      <w:r w:rsidR="002925D3">
        <w:t>rovider.</w:t>
      </w:r>
      <w:r w:rsidR="00102B75">
        <w:t xml:space="preserve">  </w:t>
      </w:r>
      <w:r w:rsidR="002925D3">
        <w:t xml:space="preserve">A covered person may consent to a </w:t>
      </w:r>
      <w:r w:rsidR="00102B75">
        <w:t>P</w:t>
      </w:r>
      <w:r w:rsidR="002925D3">
        <w:t xml:space="preserve">rovider billing them or their health plan in writing or verbally. Consent to billing for an audio-only telemedicine encounter may be obtained and documented by the </w:t>
      </w:r>
      <w:r w:rsidR="00102B75">
        <w:t>P</w:t>
      </w:r>
      <w:r w:rsidR="002925D3">
        <w:t xml:space="preserve">rovider or auxiliary personnel under the general supervision of the </w:t>
      </w:r>
      <w:r w:rsidR="00102B75">
        <w:t>P</w:t>
      </w:r>
      <w:r w:rsidR="002925D3">
        <w:t xml:space="preserve">rovider as part of the process of making an appointment for an audio-only telemedicine encounter, recorded verbally as part of the audio-only telemedicine encounter record or otherwise documented in the patient record. Consent must be documented and retained by the </w:t>
      </w:r>
      <w:r w:rsidR="00B71CF1">
        <w:t>P</w:t>
      </w:r>
      <w:r w:rsidR="002925D3">
        <w:t xml:space="preserve">rovider for a minimum of </w:t>
      </w:r>
      <w:r w:rsidR="00B71CF1">
        <w:t xml:space="preserve">5 </w:t>
      </w:r>
      <w:r w:rsidR="002925D3">
        <w:t>years. As needed, a carrier also may request documentation of the covered person's consent as a condition of claim payment.</w:t>
      </w:r>
      <w:r w:rsidR="00B71CF1">
        <w:t xml:space="preserve">  </w:t>
      </w:r>
      <w:r w:rsidR="002925D3">
        <w:t xml:space="preserve">A patient may revoke consent granted under this subsection. Revocation of the patient's consent must be communicated by the patient or their authorized representative to the </w:t>
      </w:r>
      <w:r w:rsidR="00B71CF1">
        <w:t>P</w:t>
      </w:r>
      <w:r w:rsidR="002925D3">
        <w:t xml:space="preserve">rovider or auxiliary personnel under the general supervision of the </w:t>
      </w:r>
      <w:r w:rsidR="00B71CF1">
        <w:t>P</w:t>
      </w:r>
      <w:r w:rsidR="002925D3">
        <w:t xml:space="preserve">rovider verbally or in writing and must be documented and retained by the </w:t>
      </w:r>
      <w:r w:rsidR="00C777AE">
        <w:t>P</w:t>
      </w:r>
      <w:r w:rsidR="002925D3">
        <w:t xml:space="preserve">rovider for a minimum of </w:t>
      </w:r>
      <w:r w:rsidR="00B71CF1">
        <w:t xml:space="preserve">5 </w:t>
      </w:r>
      <w:r w:rsidR="002925D3">
        <w:t>years. Once consent is revoked, the revocation must operate prospectively.</w:t>
      </w:r>
    </w:p>
    <w:p w14:paraId="6B33A84F" w14:textId="77777777" w:rsidR="00BD0124" w:rsidRDefault="00BA0768" w:rsidP="002925D3">
      <w:pPr>
        <w:pStyle w:val="Heading2"/>
      </w:pPr>
      <w:r>
        <w:t xml:space="preserve">As required by Wash. Admin. Code § </w:t>
      </w:r>
      <w:r w:rsidRPr="00AA0610">
        <w:t>284-170-43</w:t>
      </w:r>
      <w:r>
        <w:t>3</w:t>
      </w:r>
      <w:r w:rsidR="002925D3">
        <w:t>(7)</w:t>
      </w:r>
      <w:r>
        <w:t>, a</w:t>
      </w:r>
      <w:r w:rsidR="002925D3">
        <w:t xml:space="preserve"> carrier may not deny, reduce, terminate or fail to make payment for the delivery of health care services using audio and visual technology solely because the communication between the patient </w:t>
      </w:r>
      <w:r w:rsidR="002925D3">
        <w:lastRenderedPageBreak/>
        <w:t xml:space="preserve">and </w:t>
      </w:r>
      <w:r>
        <w:t>P</w:t>
      </w:r>
      <w:r w:rsidR="002925D3">
        <w:t xml:space="preserve">rovider during the encounter shifted to audio-only due to unanticipated circumstances. In these instances, a carrier may not require a </w:t>
      </w:r>
      <w:r>
        <w:t>P</w:t>
      </w:r>
      <w:r w:rsidR="002925D3">
        <w:t>rovider to obtain consent from the patient to continue the communication.</w:t>
      </w:r>
      <w:r w:rsidR="00BD0124">
        <w:t xml:space="preserve"> </w:t>
      </w:r>
      <w:r w:rsidR="002925D3">
        <w:t xml:space="preserve">A carrier has no obligation to reimburse a </w:t>
      </w:r>
      <w:r w:rsidR="00BD0124">
        <w:t>P</w:t>
      </w:r>
      <w:r w:rsidR="002925D3">
        <w:t>rovider for both an audio-visual and an audio-only encounter when both means of communication have been used during the encounter due to unforeseen circumstances.</w:t>
      </w:r>
    </w:p>
    <w:p w14:paraId="750651D4" w14:textId="77777777" w:rsidR="00141D5C" w:rsidRDefault="00E26DDC" w:rsidP="002925D3">
      <w:pPr>
        <w:pStyle w:val="Heading2"/>
      </w:pPr>
      <w:r>
        <w:t xml:space="preserve">As required by Wash. Admin. Code § </w:t>
      </w:r>
      <w:r w:rsidRPr="00AA0610">
        <w:t>284-170-43</w:t>
      </w:r>
      <w:r>
        <w:t xml:space="preserve">3(9), </w:t>
      </w:r>
      <w:r w:rsidR="002925D3">
        <w:t xml:space="preserve">access to telemedicine services is inclusive for those patients who may have disabilities or limited-English proficiency and for whom the use of telemedicine technology may be more challenging, consistent with carriers' obligations under </w:t>
      </w:r>
      <w:r>
        <w:t xml:space="preserve">Wash. Rev. Code §§ </w:t>
      </w:r>
      <w:r w:rsidR="002925D3">
        <w:t>284-43-5940 through 284-43-5965 with respect to design and implementation of plan benefits.</w:t>
      </w:r>
    </w:p>
    <w:p w14:paraId="4FC60874" w14:textId="5E0E08B9" w:rsidR="00297779" w:rsidRDefault="00297779" w:rsidP="002925D3">
      <w:pPr>
        <w:pStyle w:val="Heading2"/>
      </w:pPr>
      <w:r w:rsidRPr="00297779">
        <w:t xml:space="preserve">Any information which is required to be included in the Agreement under </w:t>
      </w:r>
      <w:r w:rsidRPr="00223307">
        <w:t>Wash. Admin. Code § 284-170-480(7)</w:t>
      </w:r>
      <w:r w:rsidRPr="00297779">
        <w:t xml:space="preserve"> and which is not already included in the body of the Agreement but has been provided to the Provider separately shall be considered incorporated into the Agreement.</w:t>
      </w:r>
    </w:p>
    <w:p w14:paraId="51FDE7CD" w14:textId="51732B17" w:rsidR="00443943" w:rsidRDefault="00443943" w:rsidP="00443943">
      <w:pPr>
        <w:pStyle w:val="Heading1"/>
        <w:rPr>
          <w:b/>
          <w:bCs/>
        </w:rPr>
      </w:pPr>
      <w:r w:rsidRPr="00C52FCB">
        <w:rPr>
          <w:b/>
          <w:bCs/>
        </w:rPr>
        <w:t>Health Maintenance Organization</w:t>
      </w:r>
      <w:r w:rsidR="008463C9">
        <w:rPr>
          <w:b/>
          <w:bCs/>
        </w:rPr>
        <w:t xml:space="preserve"> (HMO)</w:t>
      </w:r>
      <w:r w:rsidRPr="00C52FCB">
        <w:rPr>
          <w:b/>
          <w:bCs/>
        </w:rPr>
        <w:t>/</w:t>
      </w:r>
      <w:r w:rsidR="00D52C6D" w:rsidRPr="00C52FCB">
        <w:rPr>
          <w:b/>
          <w:bCs/>
        </w:rPr>
        <w:t>M</w:t>
      </w:r>
      <w:r w:rsidRPr="00C52FCB">
        <w:rPr>
          <w:b/>
          <w:bCs/>
        </w:rPr>
        <w:t xml:space="preserve">anaged Care Organization </w:t>
      </w:r>
      <w:r w:rsidR="008463C9">
        <w:rPr>
          <w:b/>
          <w:bCs/>
        </w:rPr>
        <w:t xml:space="preserve">(MCO) </w:t>
      </w:r>
      <w:r w:rsidRPr="00C52FCB">
        <w:rPr>
          <w:b/>
          <w:bCs/>
        </w:rPr>
        <w:t>Specific Laws</w:t>
      </w:r>
    </w:p>
    <w:p w14:paraId="1A382CAC" w14:textId="4097FF78" w:rsidR="00C84641" w:rsidRPr="008116F2" w:rsidRDefault="00C84641" w:rsidP="00354167">
      <w:pPr>
        <w:pStyle w:val="Heading2"/>
      </w:pPr>
      <w:r>
        <w:t xml:space="preserve">As required by Wash. Rev. Code § </w:t>
      </w:r>
      <w:r w:rsidR="00354167" w:rsidRPr="00354167">
        <w:t>48.46.243(1)</w:t>
      </w:r>
      <w:r w:rsidR="00354167">
        <w:t xml:space="preserve">, </w:t>
      </w:r>
      <w:r w:rsidR="00DB142E">
        <w:t>i</w:t>
      </w:r>
      <w:r w:rsidR="00DB142E" w:rsidRPr="00DB142E">
        <w:t xml:space="preserve">n the event the </w:t>
      </w:r>
      <w:r w:rsidR="00DB142E">
        <w:t xml:space="preserve">HMO </w:t>
      </w:r>
      <w:r w:rsidR="00DB142E" w:rsidRPr="00DB142E">
        <w:t xml:space="preserve">fails to pay for health care services as set forth in the </w:t>
      </w:r>
      <w:r w:rsidR="00CB021C">
        <w:t>A</w:t>
      </w:r>
      <w:r w:rsidR="00DB142E" w:rsidRPr="00DB142E">
        <w:t xml:space="preserve">greement, the enrolled participant shall not be liable to the </w:t>
      </w:r>
      <w:r w:rsidR="00CB021C">
        <w:t>P</w:t>
      </w:r>
      <w:r w:rsidR="00DB142E" w:rsidRPr="00DB142E">
        <w:t xml:space="preserve">rovider for any sums owed by the </w:t>
      </w:r>
      <w:r w:rsidR="00CB021C">
        <w:t>HMO</w:t>
      </w:r>
      <w:r w:rsidR="00DB142E" w:rsidRPr="00DB142E">
        <w:t xml:space="preserve">. </w:t>
      </w:r>
      <w:r w:rsidR="00CB021C">
        <w:t xml:space="preserve">This subsection </w:t>
      </w:r>
      <w:r w:rsidR="00DB142E" w:rsidRPr="00DB142E">
        <w:t xml:space="preserve">shall survive termination of the </w:t>
      </w:r>
      <w:r w:rsidR="00CB021C">
        <w:t>Agreement</w:t>
      </w:r>
      <w:r w:rsidR="00DB142E" w:rsidRPr="00DB142E">
        <w:t>.</w:t>
      </w:r>
    </w:p>
    <w:sectPr w:rsidR="00C84641"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B2E0" w14:textId="77777777" w:rsidR="001A4EDD" w:rsidRDefault="001A4EDD" w:rsidP="00D54B2B">
      <w:pPr>
        <w:spacing w:after="0"/>
      </w:pPr>
      <w:r>
        <w:separator/>
      </w:r>
    </w:p>
  </w:endnote>
  <w:endnote w:type="continuationSeparator" w:id="0">
    <w:p w14:paraId="08918F70" w14:textId="77777777" w:rsidR="001A4EDD" w:rsidRDefault="001A4EDD"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0d6b3f6-c045-4af5-9ad0-0fba"/>
  <w:p w14:paraId="286DAE13" w14:textId="77777777" w:rsidR="00F126AF" w:rsidRDefault="00F126AF">
    <w:pPr>
      <w:pStyle w:val="DocID"/>
    </w:pPr>
    <w:r>
      <w:fldChar w:fldCharType="begin"/>
    </w:r>
    <w:r>
      <w:instrText xml:space="preserve">  DOCPROPERTY "CUS_DocIDChunk0" </w:instrText>
    </w:r>
    <w:r>
      <w:fldChar w:fldCharType="separate"/>
    </w:r>
    <w:r>
      <w:t>4884-6970-6371.1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7d8aadd-9164-4350-b156-d7e7"/>
  <w:p w14:paraId="7E0F5E17" w14:textId="77777777" w:rsidR="00F126AF" w:rsidRDefault="00F126AF">
    <w:pPr>
      <w:pStyle w:val="DocID"/>
    </w:pPr>
    <w:r>
      <w:fldChar w:fldCharType="begin"/>
    </w:r>
    <w:r>
      <w:instrText xml:space="preserve">  DOCPROPERTY "CUS_DocIDChunk0" </w:instrText>
    </w:r>
    <w:r>
      <w:fldChar w:fldCharType="separate"/>
    </w:r>
    <w:r>
      <w:t>4884-6970-6371.1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5b4cf94-6c35-47f9-8e12-3f03"/>
  <w:p w14:paraId="0C7913F2" w14:textId="77777777" w:rsidR="00F126AF" w:rsidRDefault="00F126AF">
    <w:pPr>
      <w:pStyle w:val="DocID"/>
    </w:pPr>
    <w:r>
      <w:fldChar w:fldCharType="begin"/>
    </w:r>
    <w:r>
      <w:instrText xml:space="preserve">  DOCPROPERTY "CUS_DocIDChunk0" </w:instrText>
    </w:r>
    <w:r>
      <w:fldChar w:fldCharType="separate"/>
    </w:r>
    <w:r>
      <w:t>4884-6970-6371.1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91B6" w14:textId="77777777" w:rsidR="001A4EDD" w:rsidRDefault="001A4EDD" w:rsidP="00D54B2B">
      <w:pPr>
        <w:spacing w:after="0"/>
      </w:pPr>
      <w:r>
        <w:separator/>
      </w:r>
    </w:p>
  </w:footnote>
  <w:footnote w:type="continuationSeparator" w:id="0">
    <w:p w14:paraId="19D318AB" w14:textId="77777777" w:rsidR="001A4EDD" w:rsidRDefault="001A4EDD"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1239" w14:textId="77777777" w:rsidR="00F126AF" w:rsidRDefault="00F1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79D" w14:textId="77777777" w:rsidR="00F126AF" w:rsidRDefault="00F12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349" w14:textId="77777777" w:rsidR="00F126AF" w:rsidRDefault="00F12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33389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416"/>
    <w:rsid w:val="00016C80"/>
    <w:rsid w:val="000239AA"/>
    <w:rsid w:val="0003171A"/>
    <w:rsid w:val="00033784"/>
    <w:rsid w:val="0004751C"/>
    <w:rsid w:val="0005044B"/>
    <w:rsid w:val="00070C35"/>
    <w:rsid w:val="000716E8"/>
    <w:rsid w:val="0007249B"/>
    <w:rsid w:val="00093D65"/>
    <w:rsid w:val="000A636C"/>
    <w:rsid w:val="000C2657"/>
    <w:rsid w:val="00100C9E"/>
    <w:rsid w:val="00102B75"/>
    <w:rsid w:val="0010300B"/>
    <w:rsid w:val="00114C1F"/>
    <w:rsid w:val="001216BE"/>
    <w:rsid w:val="00125ED5"/>
    <w:rsid w:val="00140889"/>
    <w:rsid w:val="00141D5C"/>
    <w:rsid w:val="00150921"/>
    <w:rsid w:val="001566BA"/>
    <w:rsid w:val="00157AD5"/>
    <w:rsid w:val="00172057"/>
    <w:rsid w:val="00173338"/>
    <w:rsid w:val="00196576"/>
    <w:rsid w:val="001A015C"/>
    <w:rsid w:val="001A4EDD"/>
    <w:rsid w:val="001A74A5"/>
    <w:rsid w:val="001B0C81"/>
    <w:rsid w:val="001B7CF2"/>
    <w:rsid w:val="001D55FE"/>
    <w:rsid w:val="001E0293"/>
    <w:rsid w:val="001E4E1E"/>
    <w:rsid w:val="001F30CD"/>
    <w:rsid w:val="0020685F"/>
    <w:rsid w:val="00206BA3"/>
    <w:rsid w:val="00223307"/>
    <w:rsid w:val="0024174F"/>
    <w:rsid w:val="00245AE7"/>
    <w:rsid w:val="00256813"/>
    <w:rsid w:val="00264DC0"/>
    <w:rsid w:val="002925D3"/>
    <w:rsid w:val="0029595D"/>
    <w:rsid w:val="00297779"/>
    <w:rsid w:val="002A04D9"/>
    <w:rsid w:val="002A3BFF"/>
    <w:rsid w:val="002B09B7"/>
    <w:rsid w:val="002B5D96"/>
    <w:rsid w:val="002C0D74"/>
    <w:rsid w:val="002C4612"/>
    <w:rsid w:val="002D6DE0"/>
    <w:rsid w:val="002E3C77"/>
    <w:rsid w:val="002F58F1"/>
    <w:rsid w:val="00300A0F"/>
    <w:rsid w:val="00303C16"/>
    <w:rsid w:val="00321969"/>
    <w:rsid w:val="00333C32"/>
    <w:rsid w:val="0034376E"/>
    <w:rsid w:val="00346903"/>
    <w:rsid w:val="00354167"/>
    <w:rsid w:val="0035789B"/>
    <w:rsid w:val="003617AF"/>
    <w:rsid w:val="00363824"/>
    <w:rsid w:val="003D187A"/>
    <w:rsid w:val="003F0EA3"/>
    <w:rsid w:val="003F5632"/>
    <w:rsid w:val="003F7934"/>
    <w:rsid w:val="003F7B02"/>
    <w:rsid w:val="00436CDC"/>
    <w:rsid w:val="00441F60"/>
    <w:rsid w:val="00443943"/>
    <w:rsid w:val="00456EC5"/>
    <w:rsid w:val="0046577B"/>
    <w:rsid w:val="00482E5C"/>
    <w:rsid w:val="004A6367"/>
    <w:rsid w:val="004C1F08"/>
    <w:rsid w:val="004C4E29"/>
    <w:rsid w:val="004C7C90"/>
    <w:rsid w:val="004D3810"/>
    <w:rsid w:val="004E5724"/>
    <w:rsid w:val="004F738B"/>
    <w:rsid w:val="00502602"/>
    <w:rsid w:val="005079FB"/>
    <w:rsid w:val="0052004D"/>
    <w:rsid w:val="00520F77"/>
    <w:rsid w:val="0054050A"/>
    <w:rsid w:val="00543FB1"/>
    <w:rsid w:val="00550979"/>
    <w:rsid w:val="005510B4"/>
    <w:rsid w:val="005511EF"/>
    <w:rsid w:val="00571C93"/>
    <w:rsid w:val="005853E8"/>
    <w:rsid w:val="0059414E"/>
    <w:rsid w:val="00596F63"/>
    <w:rsid w:val="005D0E7E"/>
    <w:rsid w:val="005D7393"/>
    <w:rsid w:val="005E5E76"/>
    <w:rsid w:val="005F2060"/>
    <w:rsid w:val="005F2CA0"/>
    <w:rsid w:val="00616E1D"/>
    <w:rsid w:val="00625DB6"/>
    <w:rsid w:val="0063378B"/>
    <w:rsid w:val="006350DB"/>
    <w:rsid w:val="0063667B"/>
    <w:rsid w:val="0064267E"/>
    <w:rsid w:val="006470E7"/>
    <w:rsid w:val="00654D05"/>
    <w:rsid w:val="00662B42"/>
    <w:rsid w:val="00663523"/>
    <w:rsid w:val="0066721D"/>
    <w:rsid w:val="006677DD"/>
    <w:rsid w:val="006703A6"/>
    <w:rsid w:val="006C0A11"/>
    <w:rsid w:val="006C0BD3"/>
    <w:rsid w:val="006C5AD5"/>
    <w:rsid w:val="006C618B"/>
    <w:rsid w:val="006C7C71"/>
    <w:rsid w:val="006D5F03"/>
    <w:rsid w:val="006E32A1"/>
    <w:rsid w:val="006F4420"/>
    <w:rsid w:val="007031C1"/>
    <w:rsid w:val="00704000"/>
    <w:rsid w:val="00706DFD"/>
    <w:rsid w:val="007073A8"/>
    <w:rsid w:val="007112F5"/>
    <w:rsid w:val="00762073"/>
    <w:rsid w:val="00765AA2"/>
    <w:rsid w:val="00776BA0"/>
    <w:rsid w:val="007929CB"/>
    <w:rsid w:val="00793377"/>
    <w:rsid w:val="007A6657"/>
    <w:rsid w:val="007C6BB1"/>
    <w:rsid w:val="007E4EC1"/>
    <w:rsid w:val="007E594B"/>
    <w:rsid w:val="007F528F"/>
    <w:rsid w:val="007F5A4D"/>
    <w:rsid w:val="008045ED"/>
    <w:rsid w:val="008116F2"/>
    <w:rsid w:val="00833644"/>
    <w:rsid w:val="008345C5"/>
    <w:rsid w:val="00836087"/>
    <w:rsid w:val="008463C9"/>
    <w:rsid w:val="00856D5A"/>
    <w:rsid w:val="00865CE6"/>
    <w:rsid w:val="0087158E"/>
    <w:rsid w:val="0087763E"/>
    <w:rsid w:val="008A44DE"/>
    <w:rsid w:val="008B23B1"/>
    <w:rsid w:val="008D2617"/>
    <w:rsid w:val="0090132F"/>
    <w:rsid w:val="00906D60"/>
    <w:rsid w:val="00914EF9"/>
    <w:rsid w:val="009336AB"/>
    <w:rsid w:val="009506A3"/>
    <w:rsid w:val="009517BE"/>
    <w:rsid w:val="00960BF2"/>
    <w:rsid w:val="00984124"/>
    <w:rsid w:val="00987F32"/>
    <w:rsid w:val="00996AFE"/>
    <w:rsid w:val="009B15FB"/>
    <w:rsid w:val="009B243E"/>
    <w:rsid w:val="009D2BDF"/>
    <w:rsid w:val="009D3667"/>
    <w:rsid w:val="009D3879"/>
    <w:rsid w:val="009E2916"/>
    <w:rsid w:val="009F2564"/>
    <w:rsid w:val="009F7C15"/>
    <w:rsid w:val="00A11A29"/>
    <w:rsid w:val="00A311C9"/>
    <w:rsid w:val="00A32831"/>
    <w:rsid w:val="00A37427"/>
    <w:rsid w:val="00A640A1"/>
    <w:rsid w:val="00A93C8A"/>
    <w:rsid w:val="00AA0610"/>
    <w:rsid w:val="00AF1B9F"/>
    <w:rsid w:val="00B07327"/>
    <w:rsid w:val="00B15380"/>
    <w:rsid w:val="00B21319"/>
    <w:rsid w:val="00B349FE"/>
    <w:rsid w:val="00B37C3A"/>
    <w:rsid w:val="00B43AB7"/>
    <w:rsid w:val="00B47F72"/>
    <w:rsid w:val="00B61A73"/>
    <w:rsid w:val="00B71CF1"/>
    <w:rsid w:val="00B74719"/>
    <w:rsid w:val="00B74E91"/>
    <w:rsid w:val="00B779B9"/>
    <w:rsid w:val="00B9577B"/>
    <w:rsid w:val="00B978A2"/>
    <w:rsid w:val="00BA0768"/>
    <w:rsid w:val="00BA09D6"/>
    <w:rsid w:val="00BC77CB"/>
    <w:rsid w:val="00BD0124"/>
    <w:rsid w:val="00BE01E1"/>
    <w:rsid w:val="00BF6927"/>
    <w:rsid w:val="00BF71B2"/>
    <w:rsid w:val="00C06583"/>
    <w:rsid w:val="00C350F0"/>
    <w:rsid w:val="00C4232C"/>
    <w:rsid w:val="00C52FCB"/>
    <w:rsid w:val="00C62565"/>
    <w:rsid w:val="00C70C31"/>
    <w:rsid w:val="00C74C5D"/>
    <w:rsid w:val="00C777AE"/>
    <w:rsid w:val="00C819CE"/>
    <w:rsid w:val="00C84641"/>
    <w:rsid w:val="00C90084"/>
    <w:rsid w:val="00CA2CB8"/>
    <w:rsid w:val="00CA4020"/>
    <w:rsid w:val="00CA7A07"/>
    <w:rsid w:val="00CB021C"/>
    <w:rsid w:val="00CB4F2A"/>
    <w:rsid w:val="00CE02F7"/>
    <w:rsid w:val="00CE33F4"/>
    <w:rsid w:val="00CE4EC7"/>
    <w:rsid w:val="00CF4E25"/>
    <w:rsid w:val="00D00343"/>
    <w:rsid w:val="00D01648"/>
    <w:rsid w:val="00D03F90"/>
    <w:rsid w:val="00D0485C"/>
    <w:rsid w:val="00D14968"/>
    <w:rsid w:val="00D309FB"/>
    <w:rsid w:val="00D342AD"/>
    <w:rsid w:val="00D46964"/>
    <w:rsid w:val="00D50F63"/>
    <w:rsid w:val="00D52C6D"/>
    <w:rsid w:val="00D53702"/>
    <w:rsid w:val="00D54B2B"/>
    <w:rsid w:val="00D760CE"/>
    <w:rsid w:val="00D834EB"/>
    <w:rsid w:val="00D8435F"/>
    <w:rsid w:val="00D90130"/>
    <w:rsid w:val="00DA562E"/>
    <w:rsid w:val="00DB142E"/>
    <w:rsid w:val="00DB6384"/>
    <w:rsid w:val="00DC3372"/>
    <w:rsid w:val="00DC6CDA"/>
    <w:rsid w:val="00DD3213"/>
    <w:rsid w:val="00DF3C3F"/>
    <w:rsid w:val="00E01AA8"/>
    <w:rsid w:val="00E11591"/>
    <w:rsid w:val="00E24C56"/>
    <w:rsid w:val="00E26DDC"/>
    <w:rsid w:val="00E415CB"/>
    <w:rsid w:val="00E44F48"/>
    <w:rsid w:val="00E53D90"/>
    <w:rsid w:val="00E57E50"/>
    <w:rsid w:val="00E8427D"/>
    <w:rsid w:val="00E8749B"/>
    <w:rsid w:val="00E90CFF"/>
    <w:rsid w:val="00E936EF"/>
    <w:rsid w:val="00E93BFB"/>
    <w:rsid w:val="00EB15C3"/>
    <w:rsid w:val="00EC6D06"/>
    <w:rsid w:val="00ED4272"/>
    <w:rsid w:val="00EF1D83"/>
    <w:rsid w:val="00EF278A"/>
    <w:rsid w:val="00EF3460"/>
    <w:rsid w:val="00F126AF"/>
    <w:rsid w:val="00F12989"/>
    <w:rsid w:val="00F31304"/>
    <w:rsid w:val="00F543FB"/>
    <w:rsid w:val="00F5440F"/>
    <w:rsid w:val="00F56E39"/>
    <w:rsid w:val="00F86D6B"/>
    <w:rsid w:val="00F9662C"/>
    <w:rsid w:val="00FA1F59"/>
    <w:rsid w:val="00FD68C6"/>
    <w:rsid w:val="00FF03ED"/>
    <w:rsid w:val="00FF2808"/>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character" w:styleId="Hyperlink">
    <w:name w:val="Hyperlink"/>
    <w:basedOn w:val="DefaultParagraphFont"/>
    <w:uiPriority w:val="99"/>
    <w:unhideWhenUsed/>
    <w:rsid w:val="00B43AB7"/>
    <w:rPr>
      <w:color w:val="0070C0" w:themeColor="hyperlink"/>
      <w:u w:val="single"/>
    </w:rPr>
  </w:style>
  <w:style w:type="character" w:styleId="UnresolvedMention">
    <w:name w:val="Unresolved Mention"/>
    <w:basedOn w:val="DefaultParagraphFont"/>
    <w:uiPriority w:val="99"/>
    <w:semiHidden/>
    <w:unhideWhenUsed/>
    <w:rsid w:val="00B4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2651</Words>
  <Characters>19938</Characters>
  <Application>Microsoft Office Word</Application>
  <DocSecurity>0</DocSecurity>
  <Lines>797</Lines>
  <Paragraphs>868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146</cp:revision>
  <dcterms:created xsi:type="dcterms:W3CDTF">2023-09-14T15:33:00Z</dcterms:created>
  <dcterms:modified xsi:type="dcterms:W3CDTF">2023-10-01T15:27:00Z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4884-6970-6371.1</vt:lpwstr>
  </property>
  <property fmtid="{D5CDD505-2E9C-101B-9397-08002B2CF9AE}" pid="3" name="CUS_DocIDChunk0">
    <vt:lpwstr>4884-6970-6371.1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